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268" w:rsidRPr="00D13268" w:rsidRDefault="00D13268" w:rsidP="00D13268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r w:rsidRPr="00D13268">
        <w:rPr>
          <w:rFonts w:ascii="PT Sans" w:eastAsia="Times New Roman" w:hAnsi="PT Sans"/>
          <w:sz w:val="36"/>
          <w:szCs w:val="36"/>
        </w:rPr>
        <w:t>В Капотне на супругов совершено разбойное нападение</w:t>
      </w:r>
    </w:p>
    <w:p w:rsidR="00D13268" w:rsidRPr="00D13268" w:rsidRDefault="00AC704F" w:rsidP="00D13268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bookmarkStart w:id="0" w:name="_GoBack"/>
      <w:r>
        <w:rPr>
          <w:rFonts w:ascii="PT Sans" w:eastAsia="Times New Roman" w:hAnsi="PT Sans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5ED9302" wp14:editId="262D8793">
            <wp:simplePos x="0" y="0"/>
            <wp:positionH relativeFrom="column">
              <wp:posOffset>-3810</wp:posOffset>
            </wp:positionH>
            <wp:positionV relativeFrom="paragraph">
              <wp:posOffset>79375</wp:posOffset>
            </wp:positionV>
            <wp:extent cx="2049780" cy="2733675"/>
            <wp:effectExtent l="0" t="0" r="7620" b="9525"/>
            <wp:wrapTight wrapText="bothSides">
              <wp:wrapPolygon edited="0">
                <wp:start x="0" y="0"/>
                <wp:lineTo x="0" y="21525"/>
                <wp:lineTo x="21480" y="21525"/>
                <wp:lineTo x="21480" y="0"/>
                <wp:lineTo x="0" y="0"/>
              </wp:wrapPolygon>
            </wp:wrapTight>
            <wp:docPr id="1" name="Рисунок 1" descr="C:\Users\bearm_000\AppData\Local\Microsoft\Windows\INetCache\Content.Word\image-29-08-16-16-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age-29-08-16-16-4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13268" w:rsidRPr="00D13268">
        <w:rPr>
          <w:rFonts w:ascii="PT Sans" w:eastAsia="Times New Roman" w:hAnsi="PT Sans"/>
          <w:sz w:val="24"/>
          <w:szCs w:val="24"/>
        </w:rPr>
        <w:t>8 августа в 01.18 в ОМВД России по району Капотня поступила информация о разбое.</w:t>
      </w:r>
    </w:p>
    <w:p w:rsidR="00D13268" w:rsidRPr="00D13268" w:rsidRDefault="00D13268" w:rsidP="00D1326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D13268">
        <w:rPr>
          <w:rFonts w:ascii="PT Sans" w:eastAsia="Times New Roman" w:hAnsi="PT Sans"/>
          <w:sz w:val="24"/>
          <w:szCs w:val="24"/>
        </w:rPr>
        <w:t>По словам потерпевших, 40-летней москвички и ее 45-летнего супруга, примерно в 01.00 двое неизвестных напали на них с ножом и отобрали два мобильных телефона, после чего скрылись.</w:t>
      </w:r>
    </w:p>
    <w:p w:rsidR="00D13268" w:rsidRPr="00D13268" w:rsidRDefault="00D13268" w:rsidP="00D13268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D13268">
        <w:rPr>
          <w:rFonts w:ascii="PT Sans" w:eastAsia="Times New Roman" w:hAnsi="PT Sans"/>
          <w:sz w:val="24"/>
          <w:szCs w:val="24"/>
        </w:rPr>
        <w:t>Этим же днем в 07.05 в ходе проведения оперативно-розыскных мероприятий сотрудники уголовного розыска ОМВД России по району Капотня в 4-мквартале Капотни задержали одного из подозреваемых. Им оказался 21-летний москвич.</w:t>
      </w:r>
    </w:p>
    <w:p w:rsidR="00D13268" w:rsidRPr="00D13268" w:rsidRDefault="00D13268" w:rsidP="00D1326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D13268">
        <w:rPr>
          <w:rFonts w:ascii="PT Sans" w:eastAsia="Times New Roman" w:hAnsi="PT Sans"/>
          <w:sz w:val="24"/>
          <w:szCs w:val="24"/>
        </w:rPr>
        <w:t>В настоящее время сыщики ЮВАО проводят комплекс мероприятий, направленный на установление личности и розыск соучастника преступления.</w:t>
      </w:r>
    </w:p>
    <w:p w:rsidR="00D13268" w:rsidRPr="00D13268" w:rsidRDefault="00D13268" w:rsidP="00D1326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D13268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162 УК РФ. Подозреваемый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01"/>
    <w:rsid w:val="00AC704F"/>
    <w:rsid w:val="00D07201"/>
    <w:rsid w:val="00D1326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56DF6-3A4D-4190-BC3C-0AD7672F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5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64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35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40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7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2016-09-07T11:37:00Z</dcterms:created>
  <dcterms:modified xsi:type="dcterms:W3CDTF">2016-09-07T11:37:00Z</dcterms:modified>
</cp:coreProperties>
</file>